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Памятка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bookmarkStart w:id="0" w:name="_GoBack"/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по мерам безопасности при купании в водоемах</w:t>
      </w:r>
    </w:p>
    <w:bookmarkEnd w:id="0"/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i/>
          <w:iCs/>
          <w:color w:val="555555"/>
          <w:sz w:val="18"/>
          <w:szCs w:val="18"/>
        </w:rPr>
        <w:t>На водоемах запрещается: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купание в местах, где выставлены щиты (аншлаги) с предупреждениями и запрещающими надписями;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купание в необорудованных, незнакомых местах;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заплывать за буйки, обозначающие границы плавания;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 xml:space="preserve">подплывать к моторным, парусным судам, весельным лодкам и к другим </w:t>
      </w:r>
      <w:proofErr w:type="spellStart"/>
      <w:r w:rsidRPr="00893A4C">
        <w:rPr>
          <w:rFonts w:eastAsia="Times New Roman" w:cs="Times New Roman"/>
          <w:color w:val="555555"/>
          <w:sz w:val="21"/>
          <w:szCs w:val="21"/>
        </w:rPr>
        <w:t>плавсредствам</w:t>
      </w:r>
      <w:proofErr w:type="spellEnd"/>
      <w:r w:rsidRPr="00893A4C">
        <w:rPr>
          <w:rFonts w:eastAsia="Times New Roman" w:cs="Times New Roman"/>
          <w:color w:val="555555"/>
          <w:sz w:val="21"/>
          <w:szCs w:val="21"/>
        </w:rPr>
        <w:t>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прыгать в воду с катеров, лодок, причалов, а также сооружений, не приспособленных для этих целей;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купаться в состоянии алкогольного опьянения;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подавать крики ложной тревоги;</w:t>
      </w:r>
    </w:p>
    <w:p w:rsidR="00893A4C" w:rsidRPr="00893A4C" w:rsidRDefault="00893A4C" w:rsidP="00893A4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плавать на досках, бревнах, лежаках, автомобильных камерах, надувных матрацах.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Меры обеспечения безопасности детей на воде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i/>
          <w:iCs/>
          <w:color w:val="555555"/>
          <w:sz w:val="18"/>
          <w:szCs w:val="18"/>
        </w:rPr>
        <w:t>Взрослые обязаны не допускать:</w:t>
      </w:r>
    </w:p>
    <w:p w:rsidR="00893A4C" w:rsidRPr="00893A4C" w:rsidRDefault="00893A4C" w:rsidP="00893A4C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одиночное купание детей без присмотра;</w:t>
      </w:r>
    </w:p>
    <w:p w:rsidR="00893A4C" w:rsidRPr="00893A4C" w:rsidRDefault="00893A4C" w:rsidP="00893A4C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купание в неустановленных местах;</w:t>
      </w:r>
    </w:p>
    <w:p w:rsidR="00893A4C" w:rsidRPr="00893A4C" w:rsidRDefault="00893A4C" w:rsidP="00893A4C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катание на неприспособленных для этого средствах, предметах.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i/>
          <w:iCs/>
          <w:color w:val="555555"/>
          <w:sz w:val="18"/>
          <w:szCs w:val="18"/>
        </w:rPr>
        <w:t>Все дети должны помнить правила: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купаться только в специально отведенных местах;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не подплывать к близко идущим судам, лодкам и не допускать шалостей на воде;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не подавать ложных сигналов тревоги, не плавать на надувных матрацах, камерах, досках;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не нырять в воду в незнакомых местах, с лодок, крутых берегов, причалов;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не купаться в воде при температуре ниже +18</w:t>
      </w:r>
      <w:proofErr w:type="gramStart"/>
      <w:r w:rsidRPr="00893A4C">
        <w:rPr>
          <w:rFonts w:eastAsia="Times New Roman" w:cs="Times New Roman"/>
          <w:color w:val="555555"/>
          <w:sz w:val="21"/>
          <w:szCs w:val="21"/>
        </w:rPr>
        <w:t>°С</w:t>
      </w:r>
      <w:proofErr w:type="gramEnd"/>
      <w:r w:rsidRPr="00893A4C">
        <w:rPr>
          <w:rFonts w:eastAsia="Times New Roman" w:cs="Times New Roman"/>
          <w:color w:val="555555"/>
          <w:sz w:val="21"/>
          <w:szCs w:val="21"/>
        </w:rPr>
        <w:t>;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 xml:space="preserve">не бросать в воду банки, стекло и другие предметы, опасные для </w:t>
      </w:r>
      <w:proofErr w:type="gramStart"/>
      <w:r w:rsidRPr="00893A4C">
        <w:rPr>
          <w:rFonts w:eastAsia="Times New Roman" w:cs="Times New Roman"/>
          <w:color w:val="555555"/>
          <w:sz w:val="21"/>
          <w:szCs w:val="21"/>
        </w:rPr>
        <w:t>купающихся</w:t>
      </w:r>
      <w:proofErr w:type="gramEnd"/>
      <w:r w:rsidRPr="00893A4C">
        <w:rPr>
          <w:rFonts w:eastAsia="Times New Roman" w:cs="Times New Roman"/>
          <w:color w:val="555555"/>
          <w:sz w:val="21"/>
          <w:szCs w:val="21"/>
        </w:rPr>
        <w:t>;</w:t>
      </w:r>
    </w:p>
    <w:p w:rsidR="00893A4C" w:rsidRPr="00893A4C" w:rsidRDefault="00893A4C" w:rsidP="00893A4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after="0" w:line="330" w:lineRule="atLeast"/>
        <w:ind w:left="0"/>
        <w:jc w:val="both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color w:val="555555"/>
          <w:sz w:val="21"/>
          <w:szCs w:val="21"/>
        </w:rPr>
        <w:t>купаться только в присутствии старших.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ind w:left="720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br/>
        <w:t>ПАМЯТКА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о безопасности на водоёмах в летний период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Поведение на воде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При купании недопустимо: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1. Плавать в незнакомом месте, под мостами и у плотин.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2. Нырять с высоты, не зная глубины и рельефа дна.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3. Заплывать за буйки и ограждения.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 xml:space="preserve">4. Приближаться к судам, плотам и иным </w:t>
      </w:r>
      <w:proofErr w:type="spellStart"/>
      <w:r w:rsidRPr="00893A4C">
        <w:rPr>
          <w:rFonts w:eastAsia="Times New Roman" w:cs="Times New Roman"/>
          <w:color w:val="555555"/>
          <w:sz w:val="18"/>
          <w:szCs w:val="18"/>
        </w:rPr>
        <w:t>плавсредствам</w:t>
      </w:r>
      <w:proofErr w:type="spellEnd"/>
      <w:r w:rsidRPr="00893A4C">
        <w:rPr>
          <w:rFonts w:eastAsia="Times New Roman" w:cs="Times New Roman"/>
          <w:color w:val="555555"/>
          <w:sz w:val="18"/>
          <w:szCs w:val="18"/>
        </w:rPr>
        <w:t>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5. Прыгать в воду с лодок, катеров, причалов.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6. Хватать друг друга за руки и ноги во время игр на воде.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 xml:space="preserve">Избегайте употребление алкоголя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до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 xml:space="preserve"> и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во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 xml:space="preserve">Не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умеющим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 xml:space="preserve"> плавать купаться только в специально оборудованных местах глубиной не более 1-2 метра!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lastRenderedPageBreak/>
        <w:t>КАТЕГОРИЧЕСКИ ЗАПРЕЩАЕТСЯ</w:t>
      </w:r>
      <w:r w:rsidRPr="00893A4C">
        <w:rPr>
          <w:rFonts w:eastAsia="Times New Roman" w:cs="Times New Roman"/>
          <w:color w:val="555555"/>
          <w:sz w:val="18"/>
          <w:szCs w:val="18"/>
        </w:rPr>
        <w:t> купание на водных объектах, оборудованных предупреждающими аншлагами «КУПАНИЕ ЗАПРЕЩЕНО!»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Помните!</w:t>
      </w:r>
      <w:r w:rsidRPr="00893A4C">
        <w:rPr>
          <w:rFonts w:eastAsia="Times New Roman" w:cs="Times New Roman"/>
          <w:color w:val="555555"/>
          <w:sz w:val="18"/>
          <w:szCs w:val="18"/>
        </w:rPr>
        <w:t> Только неукоснительное соблюдение мер безопасного поведения на воде может предупредить беду.</w:t>
      </w:r>
    </w:p>
    <w:p w:rsidR="00893A4C" w:rsidRPr="00893A4C" w:rsidRDefault="00893A4C" w:rsidP="00893A4C">
      <w:pPr>
        <w:overflowPunct/>
        <w:autoSpaceDE/>
        <w:autoSpaceDN/>
        <w:adjustRightInd/>
        <w:spacing w:after="0"/>
        <w:rPr>
          <w:rFonts w:eastAsia="Times New Roman" w:cs="Times New Roman"/>
          <w:sz w:val="24"/>
          <w:szCs w:val="24"/>
        </w:rPr>
      </w:pPr>
      <w:r w:rsidRPr="00893A4C">
        <w:rPr>
          <w:rFonts w:eastAsia="Times New Roman" w:cs="Times New Roman"/>
          <w:color w:val="555555"/>
          <w:sz w:val="21"/>
          <w:szCs w:val="21"/>
          <w:shd w:val="clear" w:color="auto" w:fill="FFFFFF"/>
        </w:rPr>
        <w:t> 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rPr>
          <w:rFonts w:eastAsia="Times New Roman" w:cs="Times New Roman"/>
          <w:color w:val="555555"/>
          <w:sz w:val="21"/>
          <w:szCs w:val="21"/>
        </w:rPr>
      </w:pPr>
      <w:r w:rsidRPr="00893A4C">
        <w:rPr>
          <w:rFonts w:eastAsia="Times New Roman" w:cs="Times New Roman"/>
          <w:b/>
          <w:bCs/>
          <w:color w:val="555555"/>
          <w:sz w:val="21"/>
          <w:szCs w:val="21"/>
        </w:rPr>
        <w:t>УВАЖАЕМЫЕ ВЗРОСЛЫЕ!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Безопасность жизни детей на водоемах во многих случаях зависит ТОЛЬКО ОТ ВАС!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Категорически запрещено купание: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детей без надзора взрослых;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в незнакомых местах;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на надувных матрацах, камерах и других плавательных средствах (без надзора взрослых);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Необходимо соблюдать следующие правила: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Прежде чем войти в воду, сделайте разминку, выполнив несколько легких упражнений.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Продолжительность купания - не более 30 минут, при невысокой температуре воды - не более 5-6 минут.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Во избежание перегревания отдыхайте на пляже в головном уборе.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Не допускать ситуаций неоправданного риска, шалости на воде.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ПАМЯТКА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Если тонет человек: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Сразу громко зовите на помощь: «Человек тонет!»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Попросите вызвать спасателей и «скорую помощь».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  Бросьте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тонущему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 xml:space="preserve"> спасательный круг, длинную веревку с узлом на конце.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  Если хорошо плаваете, снимите одежду и обувь и вплавь доберитесь до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тонущего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Если тонешь сам: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Не паникуйте.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Снимите с себя лишнюю одежду, обувь, кричи, зови на помощь.</w:t>
      </w:r>
      <w:r w:rsidRPr="00893A4C">
        <w:rPr>
          <w:rFonts w:eastAsia="Times New Roman" w:cs="Times New Roman"/>
          <w:noProof/>
          <w:color w:val="007AD0"/>
          <w:sz w:val="21"/>
          <w:szCs w:val="21"/>
        </w:rPr>
        <w:drawing>
          <wp:inline distT="0" distB="0" distL="0" distR="0" wp14:anchorId="15D66DFD" wp14:editId="5E46501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Перевернитесь на спину, широко раскиньте руки, расслабьтесь, сделайте несколько глубоких вдохов.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lastRenderedPageBreak/>
        <w:t>Вы захлебнулись водой: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не паникуйте, постарайтесь развернуться спиной к волне;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затем очистите от воды нос и сделайте несколько глотательных движений;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восстановив дыхание, ложитесь на живот и двигайтесь к берегу;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B7"/>
      </w:r>
      <w:r w:rsidRPr="00893A4C">
        <w:rPr>
          <w:rFonts w:eastAsia="Times New Roman" w:cs="Times New Roman"/>
          <w:color w:val="555555"/>
          <w:sz w:val="18"/>
          <w:szCs w:val="18"/>
        </w:rPr>
        <w:t>  при необходимости позовите людей на помощь.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ПАМЯТКА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Правила оказания помощи при утоплении: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1. Перевернуть пострадавшего лицом вниз, опустить голову ниже таза.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2. Очистить ротовую полость.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3. Резко надавить на корень языка.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6. Вызвать “Скорую помощь”.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утонувший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 xml:space="preserve"> находился в воде не более 6 минут.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НЕЛЬЗЯ: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ОСТАВЛЯТЬ ПОСТРАДАВШЕГО БЕЗ ВНИМАНИЯ</w:t>
      </w:r>
      <w:r w:rsidRPr="00893A4C">
        <w:rPr>
          <w:rFonts w:eastAsia="Times New Roman" w:cs="Times New Roman"/>
          <w:color w:val="555555"/>
          <w:sz w:val="18"/>
          <w:szCs w:val="18"/>
        </w:rPr>
        <w:t> (в любой момент может произойти остановка сердца);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САМОСТОЯТЕЛЬНО ПЕРЕВОЗИТЬ ПОСТРАДАВШЕГО, ЕСЛИ ЕСТЬ ВОЗМОЖНОСТЬ ВЫЗВАТЬ СПАСАТЕЛЬНУЮ СЛУЖБУ.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Помните!</w:t>
      </w:r>
      <w:r w:rsidRPr="00893A4C">
        <w:rPr>
          <w:rFonts w:eastAsia="Times New Roman" w:cs="Times New Roman"/>
          <w:color w:val="555555"/>
          <w:sz w:val="18"/>
          <w:szCs w:val="18"/>
        </w:rPr>
        <w:t> Только неукоснительное соблюдение мер безопасного поведения на воде может предупредить беду.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ПАМЯТКА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center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ОСНОВНЫЕ ПРАВИЛА БЕЗОПАСНОГО ПОВЕДЕНИЯ НА ВОДЕ.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893A4C">
        <w:rPr>
          <w:rFonts w:eastAsia="Times New Roman" w:cs="Times New Roman"/>
          <w:color w:val="555555"/>
          <w:sz w:val="18"/>
          <w:szCs w:val="18"/>
        </w:rPr>
        <w:t>плавсредствами</w:t>
      </w:r>
      <w:proofErr w:type="spellEnd"/>
      <w:r w:rsidRPr="00893A4C">
        <w:rPr>
          <w:rFonts w:eastAsia="Times New Roman" w:cs="Times New Roman"/>
          <w:color w:val="555555"/>
          <w:sz w:val="18"/>
          <w:szCs w:val="18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Летом на водоемах следует соблюдать определенные правила безопасного поведения.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Во-первых</w:t>
      </w:r>
      <w:r w:rsidRPr="00893A4C">
        <w:rPr>
          <w:rFonts w:eastAsia="Times New Roman" w:cs="Times New Roman"/>
          <w:color w:val="555555"/>
          <w:sz w:val="18"/>
          <w:szCs w:val="18"/>
        </w:rPr>
        <w:t>, следует избегать купания в незнакомых местах, специально не оборудованных для этой цели.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Во-вторых</w:t>
      </w:r>
      <w:r w:rsidRPr="00893A4C">
        <w:rPr>
          <w:rFonts w:eastAsia="Times New Roman" w:cs="Times New Roman"/>
          <w:color w:val="555555"/>
          <w:sz w:val="18"/>
          <w:szCs w:val="18"/>
        </w:rPr>
        <w:t>, при купании запрещается: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заплывать за границы зоны купания;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подплывать к движущимся судам, лодкам, катерам, катамаранам, гидроциклам;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нырять и долго находиться под водой;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долго находиться в холодной воде;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купаться на голодный желудок;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проводить в воде игры, связанные с нырянием и захватом друг друга;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плавать на досках, лежаках, бревнах, надувных матрасах и камерах (за пределы нормы заплыва);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подавать крики ложной тревоги;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sym w:font="Symbol" w:char="F0A7"/>
      </w:r>
      <w:r w:rsidRPr="00893A4C">
        <w:rPr>
          <w:rFonts w:eastAsia="Times New Roman" w:cs="Times New Roman"/>
          <w:color w:val="555555"/>
          <w:sz w:val="18"/>
          <w:szCs w:val="18"/>
        </w:rPr>
        <w:t xml:space="preserve"> приводить с собой собак и др. животных.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Необходимо уметь не только плавать, но и отдыхать на воде.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b/>
          <w:bCs/>
          <w:color w:val="555555"/>
          <w:sz w:val="18"/>
          <w:szCs w:val="18"/>
        </w:rPr>
        <w:t>Наиболее известные способы отдыха: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lastRenderedPageBreak/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893A4C">
        <w:rPr>
          <w:rFonts w:eastAsia="Times New Roman" w:cs="Times New Roman"/>
          <w:color w:val="555555"/>
          <w:sz w:val="18"/>
          <w:szCs w:val="18"/>
        </w:rPr>
        <w:t>паузы-медленный</w:t>
      </w:r>
      <w:proofErr w:type="gramEnd"/>
      <w:r w:rsidRPr="00893A4C">
        <w:rPr>
          <w:rFonts w:eastAsia="Times New Roman" w:cs="Times New Roman"/>
          <w:color w:val="555555"/>
          <w:sz w:val="18"/>
          <w:szCs w:val="18"/>
        </w:rPr>
        <w:t xml:space="preserve"> выдох.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893A4C" w:rsidRPr="00893A4C" w:rsidRDefault="00893A4C" w:rsidP="00893A4C">
      <w:pPr>
        <w:shd w:val="clear" w:color="auto" w:fill="FFFFFF"/>
        <w:overflowPunct/>
        <w:autoSpaceDE/>
        <w:autoSpaceDN/>
        <w:adjustRightInd/>
        <w:spacing w:after="0" w:line="330" w:lineRule="atLeast"/>
        <w:jc w:val="both"/>
        <w:rPr>
          <w:rFonts w:eastAsia="Times New Roman" w:cs="Times New Roman"/>
          <w:color w:val="555555"/>
          <w:sz w:val="18"/>
          <w:szCs w:val="18"/>
        </w:rPr>
      </w:pPr>
      <w:r w:rsidRPr="00893A4C">
        <w:rPr>
          <w:rFonts w:eastAsia="Times New Roman" w:cs="Times New Roman"/>
          <w:color w:val="555555"/>
          <w:sz w:val="18"/>
          <w:szCs w:val="18"/>
        </w:rPr>
        <w:t>Если не имеешь навыка в плавание, не следует заплывать за границы зоны купания, это опасно для жизни.</w:t>
      </w:r>
    </w:p>
    <w:p w:rsidR="00A63CAE" w:rsidRPr="00893A4C" w:rsidRDefault="00A63CAE">
      <w:pPr>
        <w:rPr>
          <w:rFonts w:cs="Times New Roman"/>
        </w:rPr>
      </w:pPr>
    </w:p>
    <w:sectPr w:rsidR="00A63CAE" w:rsidRPr="0089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50B9"/>
    <w:multiLevelType w:val="multilevel"/>
    <w:tmpl w:val="3DC0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B67"/>
    <w:multiLevelType w:val="multilevel"/>
    <w:tmpl w:val="A992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C3A75"/>
    <w:multiLevelType w:val="multilevel"/>
    <w:tmpl w:val="C6A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AB"/>
    <w:rsid w:val="006A47E1"/>
    <w:rsid w:val="00893A4C"/>
    <w:rsid w:val="00A63CAE"/>
    <w:rsid w:val="00B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E1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A47E1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A47E1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A47E1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3A4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A4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E1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A47E1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A47E1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A47E1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3A4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A4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2021-04-27T08:14:00Z</dcterms:created>
  <dcterms:modified xsi:type="dcterms:W3CDTF">2021-04-27T08:14:00Z</dcterms:modified>
</cp:coreProperties>
</file>